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1F292" w14:textId="7530FDF5" w:rsidR="00C07F46" w:rsidRPr="004A3706" w:rsidRDefault="00D41B83" w:rsidP="00C07F46">
      <w:pPr>
        <w:pStyle w:val="MHEHeader2"/>
        <w:rPr>
          <w:sz w:val="26"/>
          <w:szCs w:val="26"/>
        </w:rPr>
      </w:pPr>
      <w:r w:rsidRPr="004A3706">
        <w:rPr>
          <w:sz w:val="26"/>
          <w:szCs w:val="26"/>
        </w:rPr>
        <w:t xml:space="preserve">Dear </w:t>
      </w:r>
      <w:r w:rsidR="00714BDB">
        <w:rPr>
          <w:sz w:val="26"/>
          <w:szCs w:val="26"/>
        </w:rPr>
        <w:t>Families</w:t>
      </w:r>
      <w:r w:rsidRPr="004A3706">
        <w:rPr>
          <w:sz w:val="26"/>
          <w:szCs w:val="26"/>
        </w:rPr>
        <w:t>,</w:t>
      </w:r>
    </w:p>
    <w:p w14:paraId="1E1476CC" w14:textId="4DA2E0E1" w:rsidR="00CB3456" w:rsidRPr="004A3706" w:rsidRDefault="00714BDB" w:rsidP="00DB5860">
      <w:pPr>
        <w:spacing w:before="240" w:after="180"/>
        <w:rPr>
          <w:rFonts w:asciiTheme="majorHAnsi" w:hAnsiTheme="majorHAnsi" w:cs="Arial"/>
          <w:sz w:val="20"/>
          <w:szCs w:val="22"/>
        </w:rPr>
      </w:pPr>
      <w:r w:rsidRPr="00714BDB">
        <w:rPr>
          <w:rFonts w:asciiTheme="majorHAnsi" w:hAnsiTheme="majorHAnsi" w:cs="Arial"/>
          <w:sz w:val="20"/>
          <w:szCs w:val="22"/>
        </w:rPr>
        <w:t xml:space="preserve">After a careful review process, &lt;name of your school or district&gt; is excited to </w:t>
      </w:r>
      <w:r>
        <w:rPr>
          <w:rFonts w:asciiTheme="majorHAnsi" w:hAnsiTheme="majorHAnsi" w:cs="Arial"/>
          <w:sz w:val="20"/>
          <w:szCs w:val="22"/>
        </w:rPr>
        <w:t xml:space="preserve">offer a rich and robust </w:t>
      </w:r>
      <w:r w:rsidR="00D41B83" w:rsidRPr="004A3706">
        <w:rPr>
          <w:rFonts w:asciiTheme="majorHAnsi" w:hAnsiTheme="majorHAnsi" w:cs="Arial"/>
          <w:sz w:val="20"/>
          <w:szCs w:val="22"/>
        </w:rPr>
        <w:t>reading and l</w:t>
      </w:r>
      <w:r w:rsidR="00CB3456" w:rsidRPr="004A3706">
        <w:rPr>
          <w:rFonts w:asciiTheme="majorHAnsi" w:hAnsiTheme="majorHAnsi" w:cs="Arial"/>
          <w:sz w:val="20"/>
          <w:szCs w:val="22"/>
        </w:rPr>
        <w:t xml:space="preserve">anguage arts program </w:t>
      </w:r>
      <w:r w:rsidR="00EC58FD">
        <w:rPr>
          <w:rFonts w:asciiTheme="majorHAnsi" w:hAnsiTheme="majorHAnsi" w:cs="Arial"/>
          <w:sz w:val="20"/>
          <w:szCs w:val="22"/>
        </w:rPr>
        <w:t xml:space="preserve">for </w:t>
      </w:r>
      <w:r w:rsidR="00481469">
        <w:rPr>
          <w:rFonts w:asciiTheme="majorHAnsi" w:hAnsiTheme="majorHAnsi" w:cs="Arial"/>
          <w:sz w:val="20"/>
          <w:szCs w:val="22"/>
        </w:rPr>
        <w:t>your child for</w:t>
      </w:r>
      <w:r w:rsidR="00CB3456" w:rsidRPr="004A3706">
        <w:rPr>
          <w:rFonts w:asciiTheme="majorHAnsi" w:hAnsiTheme="majorHAnsi" w:cs="Arial"/>
          <w:sz w:val="20"/>
          <w:szCs w:val="22"/>
        </w:rPr>
        <w:t xml:space="preserve"> the 20XX–X</w:t>
      </w:r>
      <w:r w:rsidR="00D41B83" w:rsidRPr="004A3706">
        <w:rPr>
          <w:rFonts w:asciiTheme="majorHAnsi" w:hAnsiTheme="majorHAnsi" w:cs="Arial"/>
          <w:sz w:val="20"/>
          <w:szCs w:val="22"/>
        </w:rPr>
        <w:t>X school year</w:t>
      </w:r>
      <w:r w:rsidR="00CB3456" w:rsidRPr="004A3706">
        <w:rPr>
          <w:rFonts w:asciiTheme="majorHAnsi" w:hAnsiTheme="majorHAnsi" w:cs="Arial"/>
          <w:sz w:val="20"/>
          <w:szCs w:val="22"/>
        </w:rPr>
        <w:t>!</w:t>
      </w:r>
      <w:r w:rsidR="00DB5860" w:rsidRPr="004A3706">
        <w:rPr>
          <w:rFonts w:asciiTheme="majorHAnsi" w:hAnsiTheme="majorHAnsi" w:cs="Arial"/>
          <w:sz w:val="20"/>
          <w:szCs w:val="22"/>
        </w:rPr>
        <w:t xml:space="preserve"> </w:t>
      </w:r>
    </w:p>
    <w:p w14:paraId="533137CB" w14:textId="0CB20B4C" w:rsidR="00714BDB" w:rsidRDefault="00D41B83" w:rsidP="00714BDB">
      <w:pPr>
        <w:spacing w:before="240" w:after="180"/>
        <w:rPr>
          <w:rFonts w:asciiTheme="majorHAnsi" w:hAnsiTheme="majorHAnsi" w:cs="Arial"/>
          <w:sz w:val="20"/>
          <w:szCs w:val="22"/>
        </w:rPr>
      </w:pPr>
      <w:r w:rsidRPr="004A3706">
        <w:rPr>
          <w:rFonts w:asciiTheme="majorHAnsi" w:hAnsiTheme="majorHAnsi" w:cs="Arial"/>
          <w:i/>
          <w:sz w:val="20"/>
          <w:szCs w:val="22"/>
        </w:rPr>
        <w:t>Wonders</w:t>
      </w:r>
      <w:r w:rsidRPr="004A3706">
        <w:rPr>
          <w:rFonts w:asciiTheme="majorHAnsi" w:hAnsiTheme="majorHAnsi" w:cs="Arial"/>
          <w:sz w:val="20"/>
          <w:szCs w:val="22"/>
        </w:rPr>
        <w:t xml:space="preserve">, a McGraw-Hill Education product, is designed to help students meet </w:t>
      </w:r>
      <w:r w:rsidR="00481469">
        <w:rPr>
          <w:rFonts w:asciiTheme="majorHAnsi" w:hAnsiTheme="majorHAnsi" w:cs="Arial"/>
          <w:sz w:val="20"/>
          <w:szCs w:val="22"/>
        </w:rPr>
        <w:t>high</w:t>
      </w:r>
      <w:r w:rsidRPr="004A3706">
        <w:rPr>
          <w:rFonts w:asciiTheme="majorHAnsi" w:hAnsiTheme="majorHAnsi" w:cs="Arial"/>
          <w:sz w:val="20"/>
          <w:szCs w:val="22"/>
        </w:rPr>
        <w:t xml:space="preserve"> academic standards and prepare them for </w:t>
      </w:r>
      <w:r w:rsidR="00714BDB">
        <w:rPr>
          <w:rFonts w:asciiTheme="majorHAnsi" w:hAnsiTheme="majorHAnsi" w:cs="Arial"/>
          <w:sz w:val="20"/>
          <w:szCs w:val="22"/>
        </w:rPr>
        <w:t>future success</w:t>
      </w:r>
      <w:r w:rsidRPr="004A3706">
        <w:rPr>
          <w:rFonts w:asciiTheme="majorHAnsi" w:hAnsiTheme="majorHAnsi" w:cs="Arial"/>
          <w:sz w:val="20"/>
          <w:szCs w:val="22"/>
        </w:rPr>
        <w:t xml:space="preserve">. </w:t>
      </w:r>
      <w:r w:rsidR="00714BDB">
        <w:rPr>
          <w:rFonts w:asciiTheme="majorHAnsi" w:hAnsiTheme="majorHAnsi" w:cs="Arial"/>
          <w:sz w:val="20"/>
          <w:szCs w:val="22"/>
        </w:rPr>
        <w:t>Teachers</w:t>
      </w:r>
      <w:r w:rsidR="00714BDB" w:rsidRPr="00714BDB">
        <w:rPr>
          <w:rFonts w:asciiTheme="majorHAnsi" w:hAnsiTheme="majorHAnsi" w:cs="Arial"/>
          <w:sz w:val="20"/>
          <w:szCs w:val="22"/>
        </w:rPr>
        <w:t xml:space="preserve"> will use </w:t>
      </w:r>
      <w:r w:rsidR="00714BDB" w:rsidRPr="00714BDB">
        <w:rPr>
          <w:rFonts w:asciiTheme="majorHAnsi" w:hAnsiTheme="majorHAnsi" w:cs="Arial"/>
          <w:i/>
          <w:sz w:val="20"/>
          <w:szCs w:val="22"/>
        </w:rPr>
        <w:t xml:space="preserve">Wonders </w:t>
      </w:r>
      <w:r w:rsidR="00714BDB" w:rsidRPr="00714BDB">
        <w:rPr>
          <w:rFonts w:asciiTheme="majorHAnsi" w:hAnsiTheme="majorHAnsi" w:cs="Arial"/>
          <w:sz w:val="20"/>
          <w:szCs w:val="22"/>
        </w:rPr>
        <w:t>to help</w:t>
      </w:r>
      <w:r w:rsidR="00714BDB">
        <w:rPr>
          <w:rFonts w:asciiTheme="majorHAnsi" w:hAnsiTheme="majorHAnsi" w:cs="Arial"/>
          <w:sz w:val="20"/>
          <w:szCs w:val="22"/>
        </w:rPr>
        <w:t xml:space="preserve"> your child</w:t>
      </w:r>
    </w:p>
    <w:p w14:paraId="3A0A4462" w14:textId="24974201" w:rsidR="00714BDB" w:rsidRPr="00714BDB" w:rsidRDefault="00714BDB" w:rsidP="00714BDB">
      <w:pPr>
        <w:pStyle w:val="ListParagraph"/>
        <w:numPr>
          <w:ilvl w:val="0"/>
          <w:numId w:val="21"/>
        </w:numPr>
        <w:shd w:val="clear" w:color="auto" w:fill="FFFFFF"/>
        <w:spacing w:after="120"/>
        <w:rPr>
          <w:rFonts w:asciiTheme="majorHAnsi" w:eastAsia="Times New Roman" w:hAnsiTheme="majorHAnsi" w:cs="Arial"/>
          <w:sz w:val="20"/>
        </w:rPr>
      </w:pPr>
      <w:r w:rsidRPr="00714BDB">
        <w:rPr>
          <w:rFonts w:asciiTheme="majorHAnsi" w:eastAsia="Times New Roman" w:hAnsiTheme="majorHAnsi" w:cs="Arial"/>
          <w:sz w:val="20"/>
        </w:rPr>
        <w:t>Master foundational skills of phonics, vocab</w:t>
      </w:r>
      <w:r w:rsidR="00481469">
        <w:rPr>
          <w:rFonts w:asciiTheme="majorHAnsi" w:eastAsia="Times New Roman" w:hAnsiTheme="majorHAnsi" w:cs="Arial"/>
          <w:sz w:val="20"/>
        </w:rPr>
        <w:t>ulary, spelling, and word study</w:t>
      </w:r>
    </w:p>
    <w:p w14:paraId="36EE2577" w14:textId="2C51C0F5" w:rsidR="00714BDB" w:rsidRPr="00714BDB" w:rsidRDefault="00714BDB" w:rsidP="00714BDB">
      <w:pPr>
        <w:pStyle w:val="ListParagraph"/>
        <w:numPr>
          <w:ilvl w:val="0"/>
          <w:numId w:val="21"/>
        </w:numPr>
        <w:shd w:val="clear" w:color="auto" w:fill="FFFFFF"/>
        <w:spacing w:after="120"/>
        <w:rPr>
          <w:rFonts w:asciiTheme="majorHAnsi" w:eastAsia="Times New Roman" w:hAnsiTheme="majorHAnsi" w:cs="Arial"/>
          <w:sz w:val="20"/>
        </w:rPr>
      </w:pPr>
      <w:r w:rsidRPr="00714BDB">
        <w:rPr>
          <w:rFonts w:asciiTheme="majorHAnsi" w:eastAsia="Times New Roman" w:hAnsiTheme="majorHAnsi" w:cs="Arial"/>
          <w:sz w:val="20"/>
        </w:rPr>
        <w:t>Engage in close reading of compl</w:t>
      </w:r>
      <w:r w:rsidR="00481469">
        <w:rPr>
          <w:rFonts w:asciiTheme="majorHAnsi" w:eastAsia="Times New Roman" w:hAnsiTheme="majorHAnsi" w:cs="Arial"/>
          <w:sz w:val="20"/>
        </w:rPr>
        <w:t>ex text and find text evidence</w:t>
      </w:r>
    </w:p>
    <w:p w14:paraId="6920131B" w14:textId="4B6E0A1F" w:rsidR="00714BDB" w:rsidRPr="00714BDB" w:rsidRDefault="00714BDB" w:rsidP="00714BDB">
      <w:pPr>
        <w:pStyle w:val="ListParagraph"/>
        <w:numPr>
          <w:ilvl w:val="0"/>
          <w:numId w:val="21"/>
        </w:numPr>
        <w:shd w:val="clear" w:color="auto" w:fill="FFFFFF"/>
        <w:spacing w:after="120"/>
        <w:rPr>
          <w:rFonts w:asciiTheme="majorHAnsi" w:eastAsia="Times New Roman" w:hAnsiTheme="majorHAnsi" w:cs="Arial"/>
          <w:sz w:val="20"/>
        </w:rPr>
      </w:pPr>
      <w:r w:rsidRPr="00714BDB">
        <w:rPr>
          <w:rFonts w:asciiTheme="majorHAnsi" w:eastAsia="Times New Roman" w:hAnsiTheme="majorHAnsi" w:cs="Arial"/>
          <w:sz w:val="20"/>
        </w:rPr>
        <w:t xml:space="preserve">Become </w:t>
      </w:r>
      <w:r w:rsidR="00481469">
        <w:rPr>
          <w:rFonts w:asciiTheme="majorHAnsi" w:eastAsia="Times New Roman" w:hAnsiTheme="majorHAnsi" w:cs="Arial"/>
          <w:sz w:val="20"/>
        </w:rPr>
        <w:t>proficient in academic writing</w:t>
      </w:r>
    </w:p>
    <w:p w14:paraId="0E89DA96" w14:textId="78AE55DA" w:rsidR="00714BDB" w:rsidRPr="00714BDB" w:rsidRDefault="00714BDB" w:rsidP="00714BDB">
      <w:pPr>
        <w:pStyle w:val="ListParagraph"/>
        <w:numPr>
          <w:ilvl w:val="0"/>
          <w:numId w:val="21"/>
        </w:numPr>
        <w:shd w:val="clear" w:color="auto" w:fill="FFFFFF"/>
        <w:spacing w:after="120"/>
        <w:rPr>
          <w:rFonts w:asciiTheme="majorHAnsi" w:eastAsia="Times New Roman" w:hAnsiTheme="majorHAnsi" w:cs="Arial"/>
          <w:sz w:val="20"/>
        </w:rPr>
      </w:pPr>
      <w:r w:rsidRPr="00714BDB">
        <w:rPr>
          <w:rFonts w:asciiTheme="majorHAnsi" w:eastAsia="Times New Roman" w:hAnsiTheme="majorHAnsi" w:cs="Arial"/>
          <w:sz w:val="20"/>
        </w:rPr>
        <w:t>Take part in daily ac</w:t>
      </w:r>
      <w:r w:rsidR="00481469">
        <w:rPr>
          <w:rFonts w:asciiTheme="majorHAnsi" w:eastAsia="Times New Roman" w:hAnsiTheme="majorHAnsi" w:cs="Arial"/>
          <w:sz w:val="20"/>
        </w:rPr>
        <w:t>ademic conversations with peers</w:t>
      </w:r>
    </w:p>
    <w:p w14:paraId="7707AFFB" w14:textId="546A2572" w:rsidR="00863CCD" w:rsidRDefault="00481469" w:rsidP="004A3706">
      <w:pPr>
        <w:pStyle w:val="MHEHeader3"/>
        <w:spacing w:after="60"/>
      </w:pPr>
      <w:r>
        <w:t>What will your child experience in class?</w:t>
      </w:r>
    </w:p>
    <w:p w14:paraId="2C0B4052" w14:textId="4645A353" w:rsidR="00481469" w:rsidRPr="00481469" w:rsidRDefault="00481469" w:rsidP="00481469">
      <w:pPr>
        <w:pStyle w:val="MHEBodyCopy"/>
        <w:rPr>
          <w:sz w:val="20"/>
        </w:rPr>
      </w:pPr>
      <w:r w:rsidRPr="00481469">
        <w:rPr>
          <w:sz w:val="20"/>
        </w:rPr>
        <w:t>In class, your child will be close reading, writing analytically, and practicing foundational skill</w:t>
      </w:r>
      <w:r>
        <w:rPr>
          <w:sz w:val="20"/>
        </w:rPr>
        <w:t>s using</w:t>
      </w:r>
      <w:r w:rsidRPr="00481469">
        <w:rPr>
          <w:sz w:val="20"/>
        </w:rPr>
        <w:t xml:space="preserve"> </w:t>
      </w:r>
      <w:r w:rsidRPr="00481469">
        <w:rPr>
          <w:i/>
          <w:sz w:val="20"/>
        </w:rPr>
        <w:t>Wonders</w:t>
      </w:r>
      <w:r w:rsidRPr="00481469">
        <w:rPr>
          <w:sz w:val="20"/>
        </w:rPr>
        <w:t xml:space="preserve"> books and support materials. </w:t>
      </w:r>
    </w:p>
    <w:p w14:paraId="509F53E5" w14:textId="77777777" w:rsidR="00481469" w:rsidRPr="00481469" w:rsidRDefault="00481469" w:rsidP="00481469">
      <w:pPr>
        <w:pStyle w:val="MHEBodyCopy"/>
        <w:rPr>
          <w:sz w:val="20"/>
        </w:rPr>
      </w:pPr>
      <w:r w:rsidRPr="00481469">
        <w:rPr>
          <w:sz w:val="20"/>
        </w:rPr>
        <w:t>Your child’s teacher will use a gradual release of responsibility learning approach. First, the teacher will clearly explain and model the week’s skills and strategies, then provide guided practice opportunities before prompting children to either work independently or to collaborate with their classmates.</w:t>
      </w:r>
    </w:p>
    <w:p w14:paraId="193432EC" w14:textId="577C57CA" w:rsidR="00C07F46" w:rsidRPr="004A3706" w:rsidRDefault="00481469" w:rsidP="00481469">
      <w:pPr>
        <w:pStyle w:val="MHEBodyCopy"/>
        <w:rPr>
          <w:sz w:val="20"/>
        </w:rPr>
      </w:pPr>
      <w:r w:rsidRPr="00481469">
        <w:rPr>
          <w:sz w:val="20"/>
        </w:rPr>
        <w:t>Students will read and reread short, complex texts in the Reading/Writing Workshop. They will learn to take notes, ask and answer text-dependent questions, and cite text evidence. Then, students will apply what they have learned to longer texts in the Literature Anthology and Leveled Reader</w:t>
      </w:r>
      <w:r>
        <w:rPr>
          <w:sz w:val="20"/>
        </w:rPr>
        <w:t>s</w:t>
      </w:r>
      <w:r w:rsidRPr="00481469">
        <w:rPr>
          <w:sz w:val="20"/>
        </w:rPr>
        <w:t>.</w:t>
      </w:r>
      <w:r w:rsidR="004A3706" w:rsidRPr="004A3706">
        <w:rPr>
          <w:sz w:val="20"/>
        </w:rPr>
        <w:t xml:space="preserve"> </w:t>
      </w:r>
    </w:p>
    <w:p w14:paraId="15C3B689" w14:textId="55A11C0B" w:rsidR="00D41B83" w:rsidRDefault="00481469" w:rsidP="004A3706">
      <w:pPr>
        <w:pStyle w:val="MHEHeader3"/>
        <w:spacing w:after="60"/>
      </w:pPr>
      <w:r>
        <w:t>What will your child experience at home?</w:t>
      </w:r>
    </w:p>
    <w:p w14:paraId="103E50EE" w14:textId="5AD89020" w:rsidR="00D41B83" w:rsidRPr="00CA5D1E" w:rsidRDefault="00481469" w:rsidP="00D41B83">
      <w:pPr>
        <w:pStyle w:val="MHEBodyCopy"/>
        <w:rPr>
          <w:rFonts w:ascii="Calibri" w:hAnsi="Calibri"/>
          <w:sz w:val="20"/>
        </w:rPr>
      </w:pPr>
      <w:r w:rsidRPr="00481469">
        <w:rPr>
          <w:rFonts w:ascii="Calibri" w:hAnsi="Calibri"/>
          <w:sz w:val="20"/>
        </w:rPr>
        <w:t xml:space="preserve">You and your child can access </w:t>
      </w:r>
      <w:r w:rsidRPr="00FF4B5F">
        <w:rPr>
          <w:rFonts w:ascii="Calibri" w:hAnsi="Calibri"/>
          <w:i/>
          <w:sz w:val="20"/>
        </w:rPr>
        <w:t>Wonders</w:t>
      </w:r>
      <w:r w:rsidRPr="00481469">
        <w:rPr>
          <w:rFonts w:ascii="Calibri" w:hAnsi="Calibri"/>
          <w:sz w:val="20"/>
        </w:rPr>
        <w:t xml:space="preserve"> digital content online from home. Your child will receive a </w:t>
      </w:r>
      <w:proofErr w:type="spellStart"/>
      <w:proofErr w:type="gramStart"/>
      <w:r w:rsidRPr="00481469">
        <w:rPr>
          <w:rFonts w:ascii="Calibri" w:hAnsi="Calibri"/>
          <w:sz w:val="20"/>
        </w:rPr>
        <w:t>ConnectED</w:t>
      </w:r>
      <w:proofErr w:type="spellEnd"/>
      <w:proofErr w:type="gramEnd"/>
      <w:r w:rsidRPr="00481469">
        <w:rPr>
          <w:rFonts w:ascii="Calibri" w:hAnsi="Calibri"/>
          <w:sz w:val="20"/>
        </w:rPr>
        <w:t xml:space="preserve"> account that w</w:t>
      </w:r>
      <w:r>
        <w:rPr>
          <w:rFonts w:ascii="Calibri" w:hAnsi="Calibri"/>
          <w:sz w:val="20"/>
        </w:rPr>
        <w:t>ill allow you to have access to</w:t>
      </w:r>
      <w:r w:rsidR="00375095" w:rsidRPr="00CA5D1E">
        <w:rPr>
          <w:rFonts w:ascii="Calibri" w:hAnsi="Calibri"/>
          <w:sz w:val="20"/>
        </w:rPr>
        <w:t xml:space="preserve">   </w:t>
      </w:r>
    </w:p>
    <w:p w14:paraId="7A75BA4F" w14:textId="77777777" w:rsidR="00481469" w:rsidRPr="00481469" w:rsidRDefault="00481469" w:rsidP="00481469">
      <w:pPr>
        <w:pStyle w:val="MHENumberedBullets"/>
        <w:numPr>
          <w:ilvl w:val="0"/>
          <w:numId w:val="25"/>
        </w:numPr>
        <w:ind w:left="630" w:hanging="270"/>
        <w:rPr>
          <w:rFonts w:ascii="Calibri" w:hAnsi="Calibri"/>
          <w:sz w:val="20"/>
        </w:rPr>
      </w:pPr>
      <w:r w:rsidRPr="00481469">
        <w:rPr>
          <w:rFonts w:ascii="Calibri" w:hAnsi="Calibri"/>
          <w:sz w:val="20"/>
        </w:rPr>
        <w:t>Homework assignments</w:t>
      </w:r>
    </w:p>
    <w:p w14:paraId="1179586C" w14:textId="77777777" w:rsidR="00481469" w:rsidRPr="00481469" w:rsidRDefault="00481469" w:rsidP="00481469">
      <w:pPr>
        <w:pStyle w:val="MHENumberedBullets"/>
        <w:numPr>
          <w:ilvl w:val="0"/>
          <w:numId w:val="25"/>
        </w:numPr>
        <w:ind w:left="630" w:hanging="270"/>
        <w:rPr>
          <w:rFonts w:ascii="Calibri" w:hAnsi="Calibri"/>
          <w:sz w:val="20"/>
        </w:rPr>
      </w:pPr>
      <w:r w:rsidRPr="00481469">
        <w:rPr>
          <w:rFonts w:ascii="Calibri" w:hAnsi="Calibri"/>
          <w:sz w:val="20"/>
        </w:rPr>
        <w:t xml:space="preserve">Messages from your child’s teacher </w:t>
      </w:r>
    </w:p>
    <w:p w14:paraId="7741D41D" w14:textId="77777777" w:rsidR="00481469" w:rsidRPr="00481469" w:rsidRDefault="00481469" w:rsidP="00481469">
      <w:pPr>
        <w:pStyle w:val="MHENumberedBullets"/>
        <w:numPr>
          <w:ilvl w:val="0"/>
          <w:numId w:val="25"/>
        </w:numPr>
        <w:ind w:left="630" w:hanging="270"/>
        <w:rPr>
          <w:rFonts w:ascii="Calibri" w:hAnsi="Calibri"/>
          <w:sz w:val="20"/>
        </w:rPr>
      </w:pPr>
      <w:r w:rsidRPr="00481469">
        <w:rPr>
          <w:rFonts w:ascii="Calibri" w:hAnsi="Calibri"/>
          <w:sz w:val="20"/>
        </w:rPr>
        <w:t>A weekly letter outlining what your ch</w:t>
      </w:r>
      <w:bookmarkStart w:id="0" w:name="_GoBack"/>
      <w:bookmarkEnd w:id="0"/>
      <w:r w:rsidRPr="00481469">
        <w:rPr>
          <w:rFonts w:ascii="Calibri" w:hAnsi="Calibri"/>
          <w:sz w:val="20"/>
        </w:rPr>
        <w:t>ild will be learning</w:t>
      </w:r>
    </w:p>
    <w:p w14:paraId="3373552C" w14:textId="09B3650C" w:rsidR="00481469" w:rsidRPr="00481469" w:rsidRDefault="00481469" w:rsidP="00481469">
      <w:pPr>
        <w:pStyle w:val="MHENumberedBullets"/>
        <w:numPr>
          <w:ilvl w:val="0"/>
          <w:numId w:val="25"/>
        </w:numPr>
        <w:ind w:left="630" w:hanging="270"/>
        <w:rPr>
          <w:rFonts w:ascii="Calibri" w:hAnsi="Calibri"/>
          <w:sz w:val="20"/>
        </w:rPr>
      </w:pPr>
      <w:r>
        <w:rPr>
          <w:rFonts w:ascii="Calibri" w:hAnsi="Calibri"/>
          <w:sz w:val="20"/>
        </w:rPr>
        <w:t>Digital</w:t>
      </w:r>
      <w:r w:rsidRPr="00481469">
        <w:rPr>
          <w:rFonts w:ascii="Calibri" w:hAnsi="Calibri"/>
          <w:sz w:val="20"/>
        </w:rPr>
        <w:t xml:space="preserve"> copies of all program books, including the Your Turn Practice Book</w:t>
      </w:r>
    </w:p>
    <w:p w14:paraId="06A4BA3C" w14:textId="77777777" w:rsidR="00481469" w:rsidRDefault="00481469" w:rsidP="00481469">
      <w:pPr>
        <w:pStyle w:val="MHENumberedBullets"/>
        <w:numPr>
          <w:ilvl w:val="0"/>
          <w:numId w:val="25"/>
        </w:numPr>
        <w:ind w:left="630" w:hanging="270"/>
        <w:rPr>
          <w:rFonts w:ascii="Calibri" w:hAnsi="Calibri"/>
          <w:sz w:val="20"/>
        </w:rPr>
      </w:pPr>
      <w:r w:rsidRPr="00481469">
        <w:rPr>
          <w:rFonts w:ascii="Calibri" w:hAnsi="Calibri"/>
          <w:sz w:val="20"/>
        </w:rPr>
        <w:t xml:space="preserve">Time for Kids® articles, games, and word and spelling list activities to do at home </w:t>
      </w:r>
    </w:p>
    <w:p w14:paraId="3F5344B6" w14:textId="78894A03" w:rsidR="00481469" w:rsidRPr="00481469" w:rsidRDefault="00481469" w:rsidP="00481469">
      <w:pPr>
        <w:pStyle w:val="MHENumberedBullets"/>
        <w:numPr>
          <w:ilvl w:val="0"/>
          <w:numId w:val="0"/>
        </w:numPr>
        <w:spacing w:before="240"/>
        <w:rPr>
          <w:rFonts w:ascii="Calibri" w:hAnsi="Calibri"/>
          <w:sz w:val="20"/>
        </w:rPr>
      </w:pPr>
      <w:r w:rsidRPr="00481469">
        <w:rPr>
          <w:sz w:val="20"/>
        </w:rPr>
        <w:t>Your child’s teacher will provide more information about</w:t>
      </w:r>
      <w:r w:rsidR="00CA5D1E" w:rsidRPr="00481469">
        <w:rPr>
          <w:sz w:val="20"/>
        </w:rPr>
        <w:t xml:space="preserve"> </w:t>
      </w:r>
      <w:r w:rsidR="00CA5D1E" w:rsidRPr="00481469">
        <w:rPr>
          <w:i/>
          <w:sz w:val="20"/>
        </w:rPr>
        <w:t xml:space="preserve">Wonders </w:t>
      </w:r>
      <w:r w:rsidRPr="00481469">
        <w:rPr>
          <w:sz w:val="20"/>
        </w:rPr>
        <w:t xml:space="preserve">as we begin the school year. </w:t>
      </w:r>
    </w:p>
    <w:p w14:paraId="24F7EC0E" w14:textId="787FE304" w:rsidR="00CA5D1E" w:rsidRPr="00CA5D1E" w:rsidRDefault="00CA5D1E" w:rsidP="00481469">
      <w:pPr>
        <w:pStyle w:val="MHENumberedBullets"/>
        <w:numPr>
          <w:ilvl w:val="0"/>
          <w:numId w:val="0"/>
        </w:numPr>
        <w:spacing w:before="240" w:after="180"/>
        <w:rPr>
          <w:sz w:val="20"/>
        </w:rPr>
      </w:pPr>
      <w:r w:rsidRPr="00CA5D1E">
        <w:rPr>
          <w:sz w:val="20"/>
        </w:rPr>
        <w:t>Thank you</w:t>
      </w:r>
      <w:r w:rsidR="00481469">
        <w:rPr>
          <w:sz w:val="20"/>
        </w:rPr>
        <w:t>, as always,</w:t>
      </w:r>
      <w:r w:rsidRPr="00CA5D1E">
        <w:rPr>
          <w:sz w:val="20"/>
        </w:rPr>
        <w:t xml:space="preserve"> for</w:t>
      </w:r>
      <w:r w:rsidR="00481469">
        <w:rPr>
          <w:sz w:val="20"/>
        </w:rPr>
        <w:t xml:space="preserve"> your involvement</w:t>
      </w:r>
      <w:r w:rsidRPr="00CA5D1E">
        <w:rPr>
          <w:sz w:val="20"/>
        </w:rPr>
        <w:t>!</w:t>
      </w:r>
    </w:p>
    <w:p w14:paraId="6C271B57" w14:textId="77777777" w:rsidR="00481469" w:rsidRDefault="00481469" w:rsidP="00CA5D1E">
      <w:pPr>
        <w:pStyle w:val="MHENumberedBullets"/>
        <w:numPr>
          <w:ilvl w:val="0"/>
          <w:numId w:val="0"/>
        </w:numPr>
        <w:rPr>
          <w:sz w:val="20"/>
        </w:rPr>
      </w:pPr>
    </w:p>
    <w:p w14:paraId="473B7C23" w14:textId="77777777" w:rsidR="00CA5D1E" w:rsidRPr="00CA5D1E" w:rsidRDefault="00CA5D1E" w:rsidP="00CA5D1E">
      <w:pPr>
        <w:pStyle w:val="MHENumberedBullets"/>
        <w:numPr>
          <w:ilvl w:val="0"/>
          <w:numId w:val="0"/>
        </w:numPr>
        <w:rPr>
          <w:sz w:val="20"/>
        </w:rPr>
      </w:pPr>
      <w:r w:rsidRPr="00CA5D1E">
        <w:rPr>
          <w:sz w:val="20"/>
        </w:rPr>
        <w:t>Sincerely,</w:t>
      </w:r>
    </w:p>
    <w:p w14:paraId="0067BE84" w14:textId="50162AD9" w:rsidR="00DB5860" w:rsidRDefault="00CA5D1E" w:rsidP="00CA5D1E">
      <w:pPr>
        <w:pStyle w:val="MHENumberedBullets"/>
        <w:numPr>
          <w:ilvl w:val="0"/>
          <w:numId w:val="0"/>
        </w:numPr>
      </w:pPr>
      <w:r w:rsidRPr="00CA5D1E">
        <w:rPr>
          <w:sz w:val="20"/>
        </w:rPr>
        <w:t>&lt;</w:t>
      </w:r>
      <w:proofErr w:type="gramStart"/>
      <w:r w:rsidRPr="00CA5D1E">
        <w:rPr>
          <w:sz w:val="20"/>
        </w:rPr>
        <w:t>administrator</w:t>
      </w:r>
      <w:proofErr w:type="gramEnd"/>
      <w:r w:rsidRPr="00CA5D1E">
        <w:rPr>
          <w:sz w:val="20"/>
        </w:rPr>
        <w:t xml:space="preserve"> name&gt;</w:t>
      </w:r>
    </w:p>
    <w:sectPr w:rsidR="00DB5860" w:rsidSect="00CA5D1E">
      <w:headerReference w:type="even" r:id="rId9"/>
      <w:headerReference w:type="default" r:id="rId10"/>
      <w:footerReference w:type="even" r:id="rId11"/>
      <w:footerReference w:type="default" r:id="rId12"/>
      <w:headerReference w:type="first" r:id="rId13"/>
      <w:pgSz w:w="12240" w:h="15840"/>
      <w:pgMar w:top="1890" w:right="1260" w:bottom="1170" w:left="1620" w:header="720" w:footer="33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DBD48" w14:textId="77777777" w:rsidR="00A35561" w:rsidRDefault="00A35561" w:rsidP="00AC16B2">
      <w:r>
        <w:separator/>
      </w:r>
    </w:p>
  </w:endnote>
  <w:endnote w:type="continuationSeparator" w:id="0">
    <w:p w14:paraId="46C7E051" w14:textId="77777777" w:rsidR="00A35561" w:rsidRDefault="00A35561" w:rsidP="00AC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8A7B" w14:textId="77777777" w:rsidR="00F77DCF" w:rsidRDefault="00F77DCF" w:rsidP="007419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C75100" w14:textId="77777777" w:rsidR="00F77DCF" w:rsidRDefault="00F77DCF" w:rsidP="006974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FCC3" w14:textId="77777777" w:rsidR="00F77DCF" w:rsidRPr="00F77DCF" w:rsidRDefault="00F77DCF" w:rsidP="00F013B4">
    <w:pPr>
      <w:jc w:val="center"/>
      <w:rPr>
        <w:rFonts w:asciiTheme="majorHAnsi" w:eastAsia="Times New Roman" w:hAnsiTheme="majorHAnsi" w:cs="Times New Roman"/>
        <w:sz w:val="22"/>
        <w:szCs w:val="22"/>
      </w:rPr>
    </w:pPr>
    <w:r w:rsidRPr="00F77DCF">
      <w:rPr>
        <w:rFonts w:asciiTheme="majorHAnsi" w:eastAsia="Times New Roman" w:hAnsiTheme="majorHAnsi" w:cs="Arial"/>
        <w:sz w:val="22"/>
        <w:szCs w:val="22"/>
        <w:shd w:val="clear" w:color="auto" w:fill="FFFFFF"/>
      </w:rPr>
      <w:t>© McGraw-Hill Education</w:t>
    </w:r>
  </w:p>
  <w:p w14:paraId="437E734E" w14:textId="11037833" w:rsidR="00F77DCF" w:rsidRDefault="00F77DCF" w:rsidP="00E16B81">
    <w:pPr>
      <w:pStyle w:val="Footer"/>
      <w:ind w:right="360"/>
    </w:pPr>
    <w:r>
      <w:rPr>
        <w:noProof/>
      </w:rPr>
      <w:drawing>
        <wp:anchor distT="0" distB="0" distL="114300" distR="114300" simplePos="0" relativeHeight="251666432" behindDoc="1" locked="0" layoutInCell="1" allowOverlap="1" wp14:anchorId="09DE4D6A" wp14:editId="61C2474C">
          <wp:simplePos x="0" y="0"/>
          <wp:positionH relativeFrom="column">
            <wp:posOffset>4735830</wp:posOffset>
          </wp:positionH>
          <wp:positionV relativeFrom="paragraph">
            <wp:posOffset>-386715</wp:posOffset>
          </wp:positionV>
          <wp:extent cx="1550670" cy="1022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WONDERS.psd"/>
                  <pic:cNvPicPr/>
                </pic:nvPicPr>
                <pic:blipFill>
                  <a:blip r:embed="rId1">
                    <a:extLst>
                      <a:ext uri="{28A0092B-C50C-407E-A947-70E740481C1C}">
                        <a14:useLocalDpi xmlns:a14="http://schemas.microsoft.com/office/drawing/2010/main" val="0"/>
                      </a:ext>
                    </a:extLst>
                  </a:blip>
                  <a:stretch>
                    <a:fillRect/>
                  </a:stretch>
                </pic:blipFill>
                <pic:spPr>
                  <a:xfrm>
                    <a:off x="0" y="0"/>
                    <a:ext cx="1550670" cy="1022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1" layoutInCell="1" allowOverlap="0" wp14:anchorId="6CAEC53C" wp14:editId="731CC43E">
          <wp:simplePos x="0" y="0"/>
          <wp:positionH relativeFrom="page">
            <wp:posOffset>457200</wp:posOffset>
          </wp:positionH>
          <wp:positionV relativeFrom="page">
            <wp:posOffset>9144000</wp:posOffset>
          </wp:positionV>
          <wp:extent cx="571500" cy="571500"/>
          <wp:effectExtent l="0" t="0" r="12700" b="12700"/>
          <wp:wrapSquare wrapText="bothSides"/>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ed-pos-cmyk.eps"/>
                  <pic:cNvPicPr/>
                </pic:nvPicPr>
                <pic:blipFill>
                  <a:blip r:embed="rId2">
                    <a:extLst>
                      <a:ext uri="{28A0092B-C50C-407E-A947-70E740481C1C}">
                        <a14:useLocalDpi xmlns:a14="http://schemas.microsoft.com/office/drawing/2010/main" val="0"/>
                      </a:ext>
                    </a:extLst>
                  </a:blip>
                  <a:stretch>
                    <a:fillRect/>
                  </a:stretch>
                </pic:blipFill>
                <pic:spPr>
                  <a:xfrm>
                    <a:off x="0" y="0"/>
                    <a:ext cx="571500" cy="57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D00C7" w14:textId="77777777" w:rsidR="00A35561" w:rsidRDefault="00A35561" w:rsidP="00AC16B2">
      <w:r>
        <w:separator/>
      </w:r>
    </w:p>
  </w:footnote>
  <w:footnote w:type="continuationSeparator" w:id="0">
    <w:p w14:paraId="35BE0171" w14:textId="77777777" w:rsidR="00A35561" w:rsidRDefault="00A35561" w:rsidP="00AC1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D22E7" w14:textId="77777777" w:rsidR="00F77DCF" w:rsidRDefault="00A35561">
    <w:pPr>
      <w:pStyle w:val="Header"/>
    </w:pPr>
    <w:sdt>
      <w:sdtPr>
        <w:id w:val="-390040844"/>
        <w:placeholder>
          <w:docPart w:val="E1E2B6946B38874387CD0EC0DC72C1D0"/>
        </w:placeholder>
        <w:temporary/>
        <w:showingPlcHdr/>
      </w:sdtPr>
      <w:sdtEndPr/>
      <w:sdtContent>
        <w:r w:rsidR="00F77DCF">
          <w:t>[Type text]</w:t>
        </w:r>
      </w:sdtContent>
    </w:sdt>
    <w:r w:rsidR="00F77DCF">
      <w:ptab w:relativeTo="margin" w:alignment="center" w:leader="none"/>
    </w:r>
    <w:sdt>
      <w:sdtPr>
        <w:id w:val="1465080744"/>
        <w:placeholder>
          <w:docPart w:val="08B177A1C311AD45BE0FC04DFCE2E9A8"/>
        </w:placeholder>
        <w:temporary/>
        <w:showingPlcHdr/>
      </w:sdtPr>
      <w:sdtEndPr/>
      <w:sdtContent>
        <w:r w:rsidR="00F77DCF">
          <w:t>[Type text]</w:t>
        </w:r>
      </w:sdtContent>
    </w:sdt>
    <w:r w:rsidR="00F77DCF">
      <w:ptab w:relativeTo="margin" w:alignment="right" w:leader="none"/>
    </w:r>
    <w:sdt>
      <w:sdtPr>
        <w:id w:val="-1812473729"/>
        <w:placeholder>
          <w:docPart w:val="FB00DE5D0B62DF46BD227801DE6BFA36"/>
        </w:placeholder>
        <w:temporary/>
        <w:showingPlcHdr/>
      </w:sdtPr>
      <w:sdtEndPr/>
      <w:sdtContent>
        <w:r w:rsidR="00F77DCF">
          <w:t>[Type text]</w:t>
        </w:r>
      </w:sdtContent>
    </w:sdt>
  </w:p>
  <w:p w14:paraId="3090C7DE" w14:textId="77777777" w:rsidR="00F77DCF" w:rsidRDefault="00F77D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AB3A1" w14:textId="0674DCD1" w:rsidR="00F77DCF" w:rsidRDefault="00FF4B5F" w:rsidP="00E16B81">
    <w:pPr>
      <w:pStyle w:val="MHEBodyCopy"/>
    </w:pPr>
    <w:r>
      <w:pict w14:anchorId="5A81B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pt" o:hrpct="0" o:hr="t">
          <v:imagedata r:id="rId1" o:title="Default Line"/>
        </v:shape>
      </w:pict>
    </w:r>
  </w:p>
  <w:p w14:paraId="346D89A0" w14:textId="30D71642" w:rsidR="00F77DCF" w:rsidRDefault="00F77D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889B8" w14:textId="6224347A" w:rsidR="00F77DCF" w:rsidRDefault="00B062D3">
    <w:pPr>
      <w:pStyle w:val="Header"/>
    </w:pPr>
    <w:r>
      <w:rPr>
        <w:noProof/>
        <w:sz w:val="26"/>
        <w:szCs w:val="26"/>
      </w:rPr>
      <w:drawing>
        <wp:anchor distT="0" distB="0" distL="114300" distR="114300" simplePos="0" relativeHeight="251668480" behindDoc="1" locked="0" layoutInCell="1" allowOverlap="1" wp14:anchorId="21FE08DC" wp14:editId="6B79A9B3">
          <wp:simplePos x="0" y="0"/>
          <wp:positionH relativeFrom="column">
            <wp:posOffset>4507865</wp:posOffset>
          </wp:positionH>
          <wp:positionV relativeFrom="paragraph">
            <wp:posOffset>-182880</wp:posOffset>
          </wp:positionV>
          <wp:extent cx="1728216" cy="832104"/>
          <wp:effectExtent l="0" t="0" r="5715" b="6350"/>
          <wp:wrapNone/>
          <wp:docPr id="1" name="Picture 1" descr="C:\Users\shana_baumgartner\Desktop\Wonders 2017\Brand_Won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a_baumgartner\Desktop\Wonders 2017\Brand_Wonder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216"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F77DCF">
      <w:rPr>
        <w:noProof/>
      </w:rPr>
      <w:drawing>
        <wp:anchor distT="0" distB="0" distL="114300" distR="114300" simplePos="0" relativeHeight="251662336" behindDoc="0" locked="1" layoutInCell="1" allowOverlap="0" wp14:anchorId="5E83DCAF" wp14:editId="7C72FB6B">
          <wp:simplePos x="0" y="0"/>
          <wp:positionH relativeFrom="page">
            <wp:posOffset>461010</wp:posOffset>
          </wp:positionH>
          <wp:positionV relativeFrom="page">
            <wp:posOffset>461010</wp:posOffset>
          </wp:positionV>
          <wp:extent cx="675640" cy="675640"/>
          <wp:effectExtent l="0" t="0" r="0" b="0"/>
          <wp:wrapSquare wrapText="bothSides"/>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ed-pos-cmyk.eps"/>
                  <pic:cNvPicPr/>
                </pic:nvPicPr>
                <pic:blipFill>
                  <a:blip r:embed="rId2">
                    <a:extLst>
                      <a:ext uri="{28A0092B-C50C-407E-A947-70E740481C1C}">
                        <a14:useLocalDpi xmlns:a14="http://schemas.microsoft.com/office/drawing/2010/main" val="0"/>
                      </a:ext>
                    </a:extLst>
                  </a:blip>
                  <a:stretch>
                    <a:fillRect/>
                  </a:stretch>
                </pic:blipFill>
                <pic:spPr>
                  <a:xfrm>
                    <a:off x="0" y="0"/>
                    <a:ext cx="675640" cy="675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E25F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24E56B4"/>
    <w:lvl w:ilvl="0">
      <w:start w:val="1"/>
      <w:numFmt w:val="decimal"/>
      <w:lvlText w:val="%1."/>
      <w:lvlJc w:val="left"/>
      <w:pPr>
        <w:tabs>
          <w:tab w:val="num" w:pos="1800"/>
        </w:tabs>
        <w:ind w:left="1800" w:hanging="360"/>
      </w:pPr>
    </w:lvl>
  </w:abstractNum>
  <w:abstractNum w:abstractNumId="2">
    <w:nsid w:val="FFFFFF7D"/>
    <w:multiLevelType w:val="singleLevel"/>
    <w:tmpl w:val="73BA4012"/>
    <w:lvl w:ilvl="0">
      <w:start w:val="1"/>
      <w:numFmt w:val="decimal"/>
      <w:lvlText w:val="%1."/>
      <w:lvlJc w:val="left"/>
      <w:pPr>
        <w:tabs>
          <w:tab w:val="num" w:pos="1440"/>
        </w:tabs>
        <w:ind w:left="1440" w:hanging="360"/>
      </w:pPr>
    </w:lvl>
  </w:abstractNum>
  <w:abstractNum w:abstractNumId="3">
    <w:nsid w:val="FFFFFF7E"/>
    <w:multiLevelType w:val="singleLevel"/>
    <w:tmpl w:val="E5E2BF68"/>
    <w:lvl w:ilvl="0">
      <w:start w:val="1"/>
      <w:numFmt w:val="decimal"/>
      <w:lvlText w:val="%1."/>
      <w:lvlJc w:val="left"/>
      <w:pPr>
        <w:tabs>
          <w:tab w:val="num" w:pos="1080"/>
        </w:tabs>
        <w:ind w:left="1080" w:hanging="360"/>
      </w:pPr>
    </w:lvl>
  </w:abstractNum>
  <w:abstractNum w:abstractNumId="4">
    <w:nsid w:val="FFFFFF7F"/>
    <w:multiLevelType w:val="singleLevel"/>
    <w:tmpl w:val="496E5EEA"/>
    <w:lvl w:ilvl="0">
      <w:start w:val="1"/>
      <w:numFmt w:val="decimal"/>
      <w:lvlText w:val="%1."/>
      <w:lvlJc w:val="left"/>
      <w:pPr>
        <w:tabs>
          <w:tab w:val="num" w:pos="720"/>
        </w:tabs>
        <w:ind w:left="720" w:hanging="360"/>
      </w:pPr>
    </w:lvl>
  </w:abstractNum>
  <w:abstractNum w:abstractNumId="5">
    <w:nsid w:val="FFFFFF80"/>
    <w:multiLevelType w:val="singleLevel"/>
    <w:tmpl w:val="BC7C943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BEE4F0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B12F43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AF2C9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9E8F59E"/>
    <w:lvl w:ilvl="0">
      <w:start w:val="1"/>
      <w:numFmt w:val="decimal"/>
      <w:lvlText w:val="%1."/>
      <w:lvlJc w:val="left"/>
      <w:pPr>
        <w:tabs>
          <w:tab w:val="num" w:pos="360"/>
        </w:tabs>
        <w:ind w:left="360" w:hanging="360"/>
      </w:pPr>
    </w:lvl>
  </w:abstractNum>
  <w:abstractNum w:abstractNumId="10">
    <w:nsid w:val="FFFFFF89"/>
    <w:multiLevelType w:val="singleLevel"/>
    <w:tmpl w:val="B7863A72"/>
    <w:lvl w:ilvl="0">
      <w:start w:val="1"/>
      <w:numFmt w:val="bullet"/>
      <w:lvlText w:val=""/>
      <w:lvlJc w:val="left"/>
      <w:pPr>
        <w:tabs>
          <w:tab w:val="num" w:pos="360"/>
        </w:tabs>
        <w:ind w:left="360" w:hanging="360"/>
      </w:pPr>
      <w:rPr>
        <w:rFonts w:ascii="Symbol" w:hAnsi="Symbol" w:hint="default"/>
      </w:rPr>
    </w:lvl>
  </w:abstractNum>
  <w:abstractNum w:abstractNumId="11">
    <w:nsid w:val="0B945EE6"/>
    <w:multiLevelType w:val="hybridMultilevel"/>
    <w:tmpl w:val="C0FAA9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EC1B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68D457E"/>
    <w:multiLevelType w:val="hybridMultilevel"/>
    <w:tmpl w:val="31BECD5A"/>
    <w:lvl w:ilvl="0" w:tplc="94E4735C">
      <w:start w:val="1"/>
      <w:numFmt w:val="decimal"/>
      <w:pStyle w:val="MHENumberedBullet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7701A"/>
    <w:multiLevelType w:val="hybridMultilevel"/>
    <w:tmpl w:val="8E28F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274909"/>
    <w:multiLevelType w:val="hybridMultilevel"/>
    <w:tmpl w:val="FBDE208E"/>
    <w:lvl w:ilvl="0" w:tplc="10282028">
      <w:start w:val="1"/>
      <w:numFmt w:val="bullet"/>
      <w:pStyle w:val="MHESubBullets"/>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B42EA"/>
    <w:multiLevelType w:val="hybridMultilevel"/>
    <w:tmpl w:val="35E86294"/>
    <w:lvl w:ilvl="0" w:tplc="602607D8">
      <w:start w:val="1"/>
      <w:numFmt w:val="bullet"/>
      <w:pStyle w:val="MH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B3707"/>
    <w:multiLevelType w:val="hybridMultilevel"/>
    <w:tmpl w:val="7B38A0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08438D"/>
    <w:multiLevelType w:val="multilevel"/>
    <w:tmpl w:val="9022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2E5F55"/>
    <w:multiLevelType w:val="hybridMultilevel"/>
    <w:tmpl w:val="F214A586"/>
    <w:lvl w:ilvl="0" w:tplc="D22C6CF0">
      <w:start w:val="1"/>
      <w:numFmt w:val="upperLetter"/>
      <w:pStyle w:val="MHELetter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072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7E707B0"/>
    <w:multiLevelType w:val="hybridMultilevel"/>
    <w:tmpl w:val="1772F7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720C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D6609EC"/>
    <w:multiLevelType w:val="multilevel"/>
    <w:tmpl w:val="7E889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12"/>
  </w:num>
  <w:num w:numId="14">
    <w:abstractNumId w:val="13"/>
  </w:num>
  <w:num w:numId="15">
    <w:abstractNumId w:val="15"/>
  </w:num>
  <w:num w:numId="16">
    <w:abstractNumId w:val="22"/>
  </w:num>
  <w:num w:numId="17">
    <w:abstractNumId w:val="20"/>
  </w:num>
  <w:num w:numId="18">
    <w:abstractNumId w:val="23"/>
  </w:num>
  <w:num w:numId="19">
    <w:abstractNumId w:val="19"/>
  </w:num>
  <w:num w:numId="20">
    <w:abstractNumId w:val="19"/>
    <w:lvlOverride w:ilvl="0">
      <w:startOverride w:val="1"/>
    </w:lvlOverride>
  </w:num>
  <w:num w:numId="21">
    <w:abstractNumId w:val="18"/>
  </w:num>
  <w:num w:numId="22">
    <w:abstractNumId w:val="17"/>
  </w:num>
  <w:num w:numId="23">
    <w:abstractNumId w:val="14"/>
  </w:num>
  <w:num w:numId="24">
    <w:abstractNumId w:val="2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DE"/>
    <w:rsid w:val="00016B78"/>
    <w:rsid w:val="00075476"/>
    <w:rsid w:val="000E4000"/>
    <w:rsid w:val="000F12FE"/>
    <w:rsid w:val="000F4852"/>
    <w:rsid w:val="000F50F9"/>
    <w:rsid w:val="00126AAE"/>
    <w:rsid w:val="00190031"/>
    <w:rsid w:val="001E719C"/>
    <w:rsid w:val="00206E04"/>
    <w:rsid w:val="002253F2"/>
    <w:rsid w:val="00233574"/>
    <w:rsid w:val="002518E7"/>
    <w:rsid w:val="002C427B"/>
    <w:rsid w:val="00314EB9"/>
    <w:rsid w:val="003426EE"/>
    <w:rsid w:val="003536C0"/>
    <w:rsid w:val="0037125A"/>
    <w:rsid w:val="00375095"/>
    <w:rsid w:val="00375A21"/>
    <w:rsid w:val="003B7B72"/>
    <w:rsid w:val="003F20D2"/>
    <w:rsid w:val="00402ECD"/>
    <w:rsid w:val="004728B7"/>
    <w:rsid w:val="00481469"/>
    <w:rsid w:val="00485424"/>
    <w:rsid w:val="004A3706"/>
    <w:rsid w:val="004F01E8"/>
    <w:rsid w:val="00517FFB"/>
    <w:rsid w:val="0054183C"/>
    <w:rsid w:val="00565C3C"/>
    <w:rsid w:val="005958DF"/>
    <w:rsid w:val="005C6CF8"/>
    <w:rsid w:val="005D7C28"/>
    <w:rsid w:val="005F6F2D"/>
    <w:rsid w:val="00633EDF"/>
    <w:rsid w:val="00683AE7"/>
    <w:rsid w:val="006974B6"/>
    <w:rsid w:val="006A2775"/>
    <w:rsid w:val="006E5B89"/>
    <w:rsid w:val="006F4F40"/>
    <w:rsid w:val="006F6891"/>
    <w:rsid w:val="00714BDB"/>
    <w:rsid w:val="00714D45"/>
    <w:rsid w:val="00731AB9"/>
    <w:rsid w:val="00732069"/>
    <w:rsid w:val="00741987"/>
    <w:rsid w:val="00767D6F"/>
    <w:rsid w:val="007C79F3"/>
    <w:rsid w:val="007F0416"/>
    <w:rsid w:val="00827399"/>
    <w:rsid w:val="00863CCD"/>
    <w:rsid w:val="00867D05"/>
    <w:rsid w:val="008C6856"/>
    <w:rsid w:val="008D05FE"/>
    <w:rsid w:val="00923179"/>
    <w:rsid w:val="00923767"/>
    <w:rsid w:val="009512CE"/>
    <w:rsid w:val="00966313"/>
    <w:rsid w:val="009B7B37"/>
    <w:rsid w:val="009D1A51"/>
    <w:rsid w:val="00A07A27"/>
    <w:rsid w:val="00A117EB"/>
    <w:rsid w:val="00A35561"/>
    <w:rsid w:val="00AC0DAD"/>
    <w:rsid w:val="00AC16B2"/>
    <w:rsid w:val="00AD1CD0"/>
    <w:rsid w:val="00B062D3"/>
    <w:rsid w:val="00BA6A66"/>
    <w:rsid w:val="00BB4D00"/>
    <w:rsid w:val="00BB5A60"/>
    <w:rsid w:val="00BC5547"/>
    <w:rsid w:val="00C07F46"/>
    <w:rsid w:val="00C855C1"/>
    <w:rsid w:val="00CA5D1E"/>
    <w:rsid w:val="00CB3456"/>
    <w:rsid w:val="00CC31D6"/>
    <w:rsid w:val="00D269AA"/>
    <w:rsid w:val="00D3079A"/>
    <w:rsid w:val="00D41B83"/>
    <w:rsid w:val="00D445B1"/>
    <w:rsid w:val="00D63379"/>
    <w:rsid w:val="00D756FF"/>
    <w:rsid w:val="00DB5860"/>
    <w:rsid w:val="00DE6343"/>
    <w:rsid w:val="00DE7DC0"/>
    <w:rsid w:val="00E1121D"/>
    <w:rsid w:val="00E16B81"/>
    <w:rsid w:val="00E201E8"/>
    <w:rsid w:val="00E228A4"/>
    <w:rsid w:val="00EC58FD"/>
    <w:rsid w:val="00EF6AF4"/>
    <w:rsid w:val="00F013B4"/>
    <w:rsid w:val="00F156D0"/>
    <w:rsid w:val="00F27A81"/>
    <w:rsid w:val="00F30A33"/>
    <w:rsid w:val="00F56B6B"/>
    <w:rsid w:val="00F77DCF"/>
    <w:rsid w:val="00F938DE"/>
    <w:rsid w:val="00FF4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837C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12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next w:val="Normal"/>
    <w:link w:val="Heading4Char"/>
    <w:uiPriority w:val="9"/>
    <w:unhideWhenUsed/>
    <w:qFormat/>
    <w:rsid w:val="00517FFB"/>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07547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6B2"/>
    <w:pPr>
      <w:tabs>
        <w:tab w:val="center" w:pos="4320"/>
        <w:tab w:val="right" w:pos="8640"/>
      </w:tabs>
    </w:pPr>
  </w:style>
  <w:style w:type="character" w:customStyle="1" w:styleId="HeaderChar">
    <w:name w:val="Header Char"/>
    <w:basedOn w:val="DefaultParagraphFont"/>
    <w:link w:val="Header"/>
    <w:uiPriority w:val="99"/>
    <w:rsid w:val="00AC16B2"/>
  </w:style>
  <w:style w:type="paragraph" w:styleId="Footer">
    <w:name w:val="footer"/>
    <w:basedOn w:val="Normal"/>
    <w:link w:val="FooterChar"/>
    <w:uiPriority w:val="99"/>
    <w:unhideWhenUsed/>
    <w:rsid w:val="00AC16B2"/>
    <w:pPr>
      <w:tabs>
        <w:tab w:val="center" w:pos="4320"/>
        <w:tab w:val="right" w:pos="8640"/>
      </w:tabs>
    </w:pPr>
  </w:style>
  <w:style w:type="character" w:customStyle="1" w:styleId="FooterChar">
    <w:name w:val="Footer Char"/>
    <w:basedOn w:val="DefaultParagraphFont"/>
    <w:link w:val="Footer"/>
    <w:uiPriority w:val="99"/>
    <w:rsid w:val="00AC16B2"/>
  </w:style>
  <w:style w:type="paragraph" w:styleId="BalloonText">
    <w:name w:val="Balloon Text"/>
    <w:basedOn w:val="Normal"/>
    <w:link w:val="BalloonTextChar"/>
    <w:uiPriority w:val="99"/>
    <w:semiHidden/>
    <w:unhideWhenUsed/>
    <w:rsid w:val="00AC16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6B2"/>
    <w:rPr>
      <w:rFonts w:ascii="Lucida Grande" w:hAnsi="Lucida Grande" w:cs="Lucida Grande"/>
      <w:sz w:val="18"/>
      <w:szCs w:val="18"/>
    </w:rPr>
  </w:style>
  <w:style w:type="character" w:customStyle="1" w:styleId="Heading1Char">
    <w:name w:val="Heading 1 Char"/>
    <w:basedOn w:val="DefaultParagraphFont"/>
    <w:link w:val="Heading1"/>
    <w:uiPriority w:val="9"/>
    <w:rsid w:val="009512CE"/>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rsid w:val="00517FFB"/>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rsid w:val="00075476"/>
    <w:rPr>
      <w:rFonts w:asciiTheme="majorHAnsi" w:eastAsiaTheme="majorEastAsia" w:hAnsiTheme="majorHAnsi" w:cstheme="majorBidi"/>
      <w:color w:val="404040" w:themeColor="text1" w:themeTint="BF"/>
      <w:sz w:val="20"/>
      <w:szCs w:val="20"/>
    </w:rPr>
  </w:style>
  <w:style w:type="paragraph" w:customStyle="1" w:styleId="MHEHeader2">
    <w:name w:val="MHE Header 2"/>
    <w:qFormat/>
    <w:rsid w:val="00F77DCF"/>
    <w:pPr>
      <w:spacing w:before="360" w:after="120"/>
    </w:pPr>
    <w:rPr>
      <w:rFonts w:asciiTheme="majorHAnsi" w:eastAsiaTheme="majorEastAsia" w:hAnsiTheme="majorHAnsi" w:cstheme="majorBidi"/>
      <w:b/>
      <w:sz w:val="28"/>
      <w:szCs w:val="36"/>
    </w:rPr>
  </w:style>
  <w:style w:type="paragraph" w:customStyle="1" w:styleId="MHEBodyCopy">
    <w:name w:val="MHE Body Copy"/>
    <w:qFormat/>
    <w:rsid w:val="00F77DCF"/>
    <w:pPr>
      <w:spacing w:after="180"/>
    </w:pPr>
    <w:rPr>
      <w:rFonts w:asciiTheme="majorHAnsi" w:eastAsiaTheme="majorEastAsia" w:hAnsiTheme="majorHAnsi" w:cstheme="majorBidi"/>
      <w:sz w:val="22"/>
      <w:szCs w:val="22"/>
    </w:rPr>
  </w:style>
  <w:style w:type="paragraph" w:customStyle="1" w:styleId="MHEBullets">
    <w:name w:val="MHE Bullets"/>
    <w:basedOn w:val="MHEBodyCopy"/>
    <w:qFormat/>
    <w:rsid w:val="00EF6AF4"/>
    <w:pPr>
      <w:numPr>
        <w:numId w:val="12"/>
      </w:numPr>
    </w:pPr>
  </w:style>
  <w:style w:type="paragraph" w:customStyle="1" w:styleId="MHENumberedBullets">
    <w:name w:val="MHE Numbered Bullets"/>
    <w:qFormat/>
    <w:rsid w:val="00F77DCF"/>
    <w:pPr>
      <w:numPr>
        <w:numId w:val="14"/>
      </w:numPr>
      <w:spacing w:after="120"/>
      <w:ind w:left="720"/>
    </w:pPr>
    <w:rPr>
      <w:rFonts w:asciiTheme="majorHAnsi" w:eastAsiaTheme="majorEastAsia" w:hAnsiTheme="majorHAnsi" w:cstheme="majorBidi"/>
      <w:sz w:val="22"/>
      <w:szCs w:val="22"/>
    </w:rPr>
  </w:style>
  <w:style w:type="character" w:styleId="PageNumber">
    <w:name w:val="page number"/>
    <w:basedOn w:val="DefaultParagraphFont"/>
    <w:uiPriority w:val="99"/>
    <w:semiHidden/>
    <w:unhideWhenUsed/>
    <w:rsid w:val="006974B6"/>
  </w:style>
  <w:style w:type="paragraph" w:customStyle="1" w:styleId="MHESubBullets">
    <w:name w:val="MHE Sub Bullets"/>
    <w:qFormat/>
    <w:rsid w:val="00F77DCF"/>
    <w:pPr>
      <w:numPr>
        <w:numId w:val="15"/>
      </w:numPr>
      <w:spacing w:after="240"/>
      <w:ind w:left="1080"/>
    </w:pPr>
    <w:rPr>
      <w:rFonts w:asciiTheme="majorHAnsi" w:eastAsiaTheme="majorEastAsia" w:hAnsiTheme="majorHAnsi" w:cstheme="majorBidi"/>
      <w:sz w:val="22"/>
      <w:szCs w:val="22"/>
    </w:rPr>
  </w:style>
  <w:style w:type="paragraph" w:customStyle="1" w:styleId="MHEHeader3">
    <w:name w:val="MHE Header 3"/>
    <w:qFormat/>
    <w:rsid w:val="00F77DCF"/>
    <w:pPr>
      <w:spacing w:before="240"/>
    </w:pPr>
    <w:rPr>
      <w:rFonts w:asciiTheme="majorHAnsi" w:eastAsiaTheme="majorEastAsia" w:hAnsiTheme="majorHAnsi" w:cstheme="majorBidi"/>
      <w:b/>
      <w:bCs/>
      <w:szCs w:val="28"/>
    </w:rPr>
  </w:style>
  <w:style w:type="paragraph" w:customStyle="1" w:styleId="MHELetterBullets">
    <w:name w:val="MHE Letter Bullets"/>
    <w:qFormat/>
    <w:rsid w:val="00F77DCF"/>
    <w:pPr>
      <w:numPr>
        <w:numId w:val="19"/>
      </w:numPr>
      <w:spacing w:after="120"/>
    </w:pPr>
    <w:rPr>
      <w:rFonts w:asciiTheme="majorHAnsi" w:eastAsiaTheme="majorEastAsia" w:hAnsiTheme="majorHAnsi" w:cstheme="majorBidi"/>
      <w:sz w:val="22"/>
      <w:szCs w:val="22"/>
    </w:rPr>
  </w:style>
  <w:style w:type="paragraph" w:styleId="ListParagraph">
    <w:name w:val="List Paragraph"/>
    <w:basedOn w:val="Normal"/>
    <w:uiPriority w:val="34"/>
    <w:qFormat/>
    <w:rsid w:val="00D41B83"/>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D41B83"/>
    <w:rPr>
      <w:color w:val="0000FF" w:themeColor="hyperlink"/>
      <w:u w:val="single"/>
    </w:rPr>
  </w:style>
  <w:style w:type="character" w:styleId="CommentReference">
    <w:name w:val="annotation reference"/>
    <w:basedOn w:val="DefaultParagraphFont"/>
    <w:uiPriority w:val="99"/>
    <w:semiHidden/>
    <w:unhideWhenUsed/>
    <w:rsid w:val="00EC58FD"/>
    <w:rPr>
      <w:sz w:val="16"/>
      <w:szCs w:val="16"/>
    </w:rPr>
  </w:style>
  <w:style w:type="paragraph" w:styleId="CommentText">
    <w:name w:val="annotation text"/>
    <w:basedOn w:val="Normal"/>
    <w:link w:val="CommentTextChar"/>
    <w:uiPriority w:val="99"/>
    <w:semiHidden/>
    <w:unhideWhenUsed/>
    <w:rsid w:val="00EC58FD"/>
    <w:rPr>
      <w:sz w:val="20"/>
      <w:szCs w:val="20"/>
    </w:rPr>
  </w:style>
  <w:style w:type="character" w:customStyle="1" w:styleId="CommentTextChar">
    <w:name w:val="Comment Text Char"/>
    <w:basedOn w:val="DefaultParagraphFont"/>
    <w:link w:val="CommentText"/>
    <w:uiPriority w:val="99"/>
    <w:semiHidden/>
    <w:rsid w:val="00EC58FD"/>
    <w:rPr>
      <w:sz w:val="20"/>
      <w:szCs w:val="20"/>
    </w:rPr>
  </w:style>
  <w:style w:type="paragraph" w:styleId="CommentSubject">
    <w:name w:val="annotation subject"/>
    <w:basedOn w:val="CommentText"/>
    <w:next w:val="CommentText"/>
    <w:link w:val="CommentSubjectChar"/>
    <w:uiPriority w:val="99"/>
    <w:semiHidden/>
    <w:unhideWhenUsed/>
    <w:rsid w:val="00EC58FD"/>
    <w:rPr>
      <w:b/>
      <w:bCs/>
    </w:rPr>
  </w:style>
  <w:style w:type="character" w:customStyle="1" w:styleId="CommentSubjectChar">
    <w:name w:val="Comment Subject Char"/>
    <w:basedOn w:val="CommentTextChar"/>
    <w:link w:val="CommentSubject"/>
    <w:uiPriority w:val="99"/>
    <w:semiHidden/>
    <w:rsid w:val="00EC58F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12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next w:val="Normal"/>
    <w:link w:val="Heading4Char"/>
    <w:uiPriority w:val="9"/>
    <w:unhideWhenUsed/>
    <w:qFormat/>
    <w:rsid w:val="00517FFB"/>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07547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16B2"/>
    <w:pPr>
      <w:tabs>
        <w:tab w:val="center" w:pos="4320"/>
        <w:tab w:val="right" w:pos="8640"/>
      </w:tabs>
    </w:pPr>
  </w:style>
  <w:style w:type="character" w:customStyle="1" w:styleId="HeaderChar">
    <w:name w:val="Header Char"/>
    <w:basedOn w:val="DefaultParagraphFont"/>
    <w:link w:val="Header"/>
    <w:uiPriority w:val="99"/>
    <w:rsid w:val="00AC16B2"/>
  </w:style>
  <w:style w:type="paragraph" w:styleId="Footer">
    <w:name w:val="footer"/>
    <w:basedOn w:val="Normal"/>
    <w:link w:val="FooterChar"/>
    <w:uiPriority w:val="99"/>
    <w:unhideWhenUsed/>
    <w:rsid w:val="00AC16B2"/>
    <w:pPr>
      <w:tabs>
        <w:tab w:val="center" w:pos="4320"/>
        <w:tab w:val="right" w:pos="8640"/>
      </w:tabs>
    </w:pPr>
  </w:style>
  <w:style w:type="character" w:customStyle="1" w:styleId="FooterChar">
    <w:name w:val="Footer Char"/>
    <w:basedOn w:val="DefaultParagraphFont"/>
    <w:link w:val="Footer"/>
    <w:uiPriority w:val="99"/>
    <w:rsid w:val="00AC16B2"/>
  </w:style>
  <w:style w:type="paragraph" w:styleId="BalloonText">
    <w:name w:val="Balloon Text"/>
    <w:basedOn w:val="Normal"/>
    <w:link w:val="BalloonTextChar"/>
    <w:uiPriority w:val="99"/>
    <w:semiHidden/>
    <w:unhideWhenUsed/>
    <w:rsid w:val="00AC16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6B2"/>
    <w:rPr>
      <w:rFonts w:ascii="Lucida Grande" w:hAnsi="Lucida Grande" w:cs="Lucida Grande"/>
      <w:sz w:val="18"/>
      <w:szCs w:val="18"/>
    </w:rPr>
  </w:style>
  <w:style w:type="character" w:customStyle="1" w:styleId="Heading1Char">
    <w:name w:val="Heading 1 Char"/>
    <w:basedOn w:val="DefaultParagraphFont"/>
    <w:link w:val="Heading1"/>
    <w:uiPriority w:val="9"/>
    <w:rsid w:val="009512CE"/>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rsid w:val="00517FFB"/>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rsid w:val="00075476"/>
    <w:rPr>
      <w:rFonts w:asciiTheme="majorHAnsi" w:eastAsiaTheme="majorEastAsia" w:hAnsiTheme="majorHAnsi" w:cstheme="majorBidi"/>
      <w:color w:val="404040" w:themeColor="text1" w:themeTint="BF"/>
      <w:sz w:val="20"/>
      <w:szCs w:val="20"/>
    </w:rPr>
  </w:style>
  <w:style w:type="paragraph" w:customStyle="1" w:styleId="MHEHeader2">
    <w:name w:val="MHE Header 2"/>
    <w:qFormat/>
    <w:rsid w:val="00F77DCF"/>
    <w:pPr>
      <w:spacing w:before="360" w:after="120"/>
    </w:pPr>
    <w:rPr>
      <w:rFonts w:asciiTheme="majorHAnsi" w:eastAsiaTheme="majorEastAsia" w:hAnsiTheme="majorHAnsi" w:cstheme="majorBidi"/>
      <w:b/>
      <w:sz w:val="28"/>
      <w:szCs w:val="36"/>
    </w:rPr>
  </w:style>
  <w:style w:type="paragraph" w:customStyle="1" w:styleId="MHEBodyCopy">
    <w:name w:val="MHE Body Copy"/>
    <w:qFormat/>
    <w:rsid w:val="00F77DCF"/>
    <w:pPr>
      <w:spacing w:after="180"/>
    </w:pPr>
    <w:rPr>
      <w:rFonts w:asciiTheme="majorHAnsi" w:eastAsiaTheme="majorEastAsia" w:hAnsiTheme="majorHAnsi" w:cstheme="majorBidi"/>
      <w:sz w:val="22"/>
      <w:szCs w:val="22"/>
    </w:rPr>
  </w:style>
  <w:style w:type="paragraph" w:customStyle="1" w:styleId="MHEBullets">
    <w:name w:val="MHE Bullets"/>
    <w:basedOn w:val="MHEBodyCopy"/>
    <w:qFormat/>
    <w:rsid w:val="00EF6AF4"/>
    <w:pPr>
      <w:numPr>
        <w:numId w:val="12"/>
      </w:numPr>
    </w:pPr>
  </w:style>
  <w:style w:type="paragraph" w:customStyle="1" w:styleId="MHENumberedBullets">
    <w:name w:val="MHE Numbered Bullets"/>
    <w:qFormat/>
    <w:rsid w:val="00F77DCF"/>
    <w:pPr>
      <w:numPr>
        <w:numId w:val="14"/>
      </w:numPr>
      <w:spacing w:after="120"/>
      <w:ind w:left="720"/>
    </w:pPr>
    <w:rPr>
      <w:rFonts w:asciiTheme="majorHAnsi" w:eastAsiaTheme="majorEastAsia" w:hAnsiTheme="majorHAnsi" w:cstheme="majorBidi"/>
      <w:sz w:val="22"/>
      <w:szCs w:val="22"/>
    </w:rPr>
  </w:style>
  <w:style w:type="character" w:styleId="PageNumber">
    <w:name w:val="page number"/>
    <w:basedOn w:val="DefaultParagraphFont"/>
    <w:uiPriority w:val="99"/>
    <w:semiHidden/>
    <w:unhideWhenUsed/>
    <w:rsid w:val="006974B6"/>
  </w:style>
  <w:style w:type="paragraph" w:customStyle="1" w:styleId="MHESubBullets">
    <w:name w:val="MHE Sub Bullets"/>
    <w:qFormat/>
    <w:rsid w:val="00F77DCF"/>
    <w:pPr>
      <w:numPr>
        <w:numId w:val="15"/>
      </w:numPr>
      <w:spacing w:after="240"/>
      <w:ind w:left="1080"/>
    </w:pPr>
    <w:rPr>
      <w:rFonts w:asciiTheme="majorHAnsi" w:eastAsiaTheme="majorEastAsia" w:hAnsiTheme="majorHAnsi" w:cstheme="majorBidi"/>
      <w:sz w:val="22"/>
      <w:szCs w:val="22"/>
    </w:rPr>
  </w:style>
  <w:style w:type="paragraph" w:customStyle="1" w:styleId="MHEHeader3">
    <w:name w:val="MHE Header 3"/>
    <w:qFormat/>
    <w:rsid w:val="00F77DCF"/>
    <w:pPr>
      <w:spacing w:before="240"/>
    </w:pPr>
    <w:rPr>
      <w:rFonts w:asciiTheme="majorHAnsi" w:eastAsiaTheme="majorEastAsia" w:hAnsiTheme="majorHAnsi" w:cstheme="majorBidi"/>
      <w:b/>
      <w:bCs/>
      <w:szCs w:val="28"/>
    </w:rPr>
  </w:style>
  <w:style w:type="paragraph" w:customStyle="1" w:styleId="MHELetterBullets">
    <w:name w:val="MHE Letter Bullets"/>
    <w:qFormat/>
    <w:rsid w:val="00F77DCF"/>
    <w:pPr>
      <w:numPr>
        <w:numId w:val="19"/>
      </w:numPr>
      <w:spacing w:after="120"/>
    </w:pPr>
    <w:rPr>
      <w:rFonts w:asciiTheme="majorHAnsi" w:eastAsiaTheme="majorEastAsia" w:hAnsiTheme="majorHAnsi" w:cstheme="majorBidi"/>
      <w:sz w:val="22"/>
      <w:szCs w:val="22"/>
    </w:rPr>
  </w:style>
  <w:style w:type="paragraph" w:styleId="ListParagraph">
    <w:name w:val="List Paragraph"/>
    <w:basedOn w:val="Normal"/>
    <w:uiPriority w:val="34"/>
    <w:qFormat/>
    <w:rsid w:val="00D41B83"/>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D41B83"/>
    <w:rPr>
      <w:color w:val="0000FF" w:themeColor="hyperlink"/>
      <w:u w:val="single"/>
    </w:rPr>
  </w:style>
  <w:style w:type="character" w:styleId="CommentReference">
    <w:name w:val="annotation reference"/>
    <w:basedOn w:val="DefaultParagraphFont"/>
    <w:uiPriority w:val="99"/>
    <w:semiHidden/>
    <w:unhideWhenUsed/>
    <w:rsid w:val="00EC58FD"/>
    <w:rPr>
      <w:sz w:val="16"/>
      <w:szCs w:val="16"/>
    </w:rPr>
  </w:style>
  <w:style w:type="paragraph" w:styleId="CommentText">
    <w:name w:val="annotation text"/>
    <w:basedOn w:val="Normal"/>
    <w:link w:val="CommentTextChar"/>
    <w:uiPriority w:val="99"/>
    <w:semiHidden/>
    <w:unhideWhenUsed/>
    <w:rsid w:val="00EC58FD"/>
    <w:rPr>
      <w:sz w:val="20"/>
      <w:szCs w:val="20"/>
    </w:rPr>
  </w:style>
  <w:style w:type="character" w:customStyle="1" w:styleId="CommentTextChar">
    <w:name w:val="Comment Text Char"/>
    <w:basedOn w:val="DefaultParagraphFont"/>
    <w:link w:val="CommentText"/>
    <w:uiPriority w:val="99"/>
    <w:semiHidden/>
    <w:rsid w:val="00EC58FD"/>
    <w:rPr>
      <w:sz w:val="20"/>
      <w:szCs w:val="20"/>
    </w:rPr>
  </w:style>
  <w:style w:type="paragraph" w:styleId="CommentSubject">
    <w:name w:val="annotation subject"/>
    <w:basedOn w:val="CommentText"/>
    <w:next w:val="CommentText"/>
    <w:link w:val="CommentSubjectChar"/>
    <w:uiPriority w:val="99"/>
    <w:semiHidden/>
    <w:unhideWhenUsed/>
    <w:rsid w:val="00EC58FD"/>
    <w:rPr>
      <w:b/>
      <w:bCs/>
    </w:rPr>
  </w:style>
  <w:style w:type="character" w:customStyle="1" w:styleId="CommentSubjectChar">
    <w:name w:val="Comment Subject Char"/>
    <w:basedOn w:val="CommentTextChar"/>
    <w:link w:val="CommentSubject"/>
    <w:uiPriority w:val="99"/>
    <w:semiHidden/>
    <w:rsid w:val="00EC58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780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E2B6946B38874387CD0EC0DC72C1D0"/>
        <w:category>
          <w:name w:val="General"/>
          <w:gallery w:val="placeholder"/>
        </w:category>
        <w:types>
          <w:type w:val="bbPlcHdr"/>
        </w:types>
        <w:behaviors>
          <w:behavior w:val="content"/>
        </w:behaviors>
        <w:guid w:val="{9723EA56-C431-764F-B73F-32E4E3393898}"/>
      </w:docPartPr>
      <w:docPartBody>
        <w:p w:rsidR="000C63DF" w:rsidRDefault="000C63DF" w:rsidP="000C63DF">
          <w:pPr>
            <w:pStyle w:val="E1E2B6946B38874387CD0EC0DC72C1D0"/>
          </w:pPr>
          <w:r>
            <w:t>[Type text]</w:t>
          </w:r>
        </w:p>
      </w:docPartBody>
    </w:docPart>
    <w:docPart>
      <w:docPartPr>
        <w:name w:val="08B177A1C311AD45BE0FC04DFCE2E9A8"/>
        <w:category>
          <w:name w:val="General"/>
          <w:gallery w:val="placeholder"/>
        </w:category>
        <w:types>
          <w:type w:val="bbPlcHdr"/>
        </w:types>
        <w:behaviors>
          <w:behavior w:val="content"/>
        </w:behaviors>
        <w:guid w:val="{BE1CD6C1-F7F1-E44A-BB71-C183F2AE499A}"/>
      </w:docPartPr>
      <w:docPartBody>
        <w:p w:rsidR="000C63DF" w:rsidRDefault="000C63DF" w:rsidP="000C63DF">
          <w:pPr>
            <w:pStyle w:val="08B177A1C311AD45BE0FC04DFCE2E9A8"/>
          </w:pPr>
          <w:r>
            <w:t>[Type text]</w:t>
          </w:r>
        </w:p>
      </w:docPartBody>
    </w:docPart>
    <w:docPart>
      <w:docPartPr>
        <w:name w:val="FB00DE5D0B62DF46BD227801DE6BFA36"/>
        <w:category>
          <w:name w:val="General"/>
          <w:gallery w:val="placeholder"/>
        </w:category>
        <w:types>
          <w:type w:val="bbPlcHdr"/>
        </w:types>
        <w:behaviors>
          <w:behavior w:val="content"/>
        </w:behaviors>
        <w:guid w:val="{F5DDC4A3-2856-044C-BD73-5E9233D647CD}"/>
      </w:docPartPr>
      <w:docPartBody>
        <w:p w:rsidR="000C63DF" w:rsidRDefault="000C63DF" w:rsidP="000C63DF">
          <w:pPr>
            <w:pStyle w:val="FB00DE5D0B62DF46BD227801DE6BFA3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DF"/>
    <w:rsid w:val="000A5678"/>
    <w:rsid w:val="000C63DF"/>
    <w:rsid w:val="00223563"/>
    <w:rsid w:val="00534F4C"/>
    <w:rsid w:val="005F3262"/>
    <w:rsid w:val="00795DF3"/>
    <w:rsid w:val="008209B9"/>
    <w:rsid w:val="00BF717F"/>
    <w:rsid w:val="00BF7989"/>
    <w:rsid w:val="00E7129D"/>
    <w:rsid w:val="00F46B0F"/>
    <w:rsid w:val="00F621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E2B6946B38874387CD0EC0DC72C1D0">
    <w:name w:val="E1E2B6946B38874387CD0EC0DC72C1D0"/>
    <w:rsid w:val="000C63DF"/>
  </w:style>
  <w:style w:type="paragraph" w:customStyle="1" w:styleId="08B177A1C311AD45BE0FC04DFCE2E9A8">
    <w:name w:val="08B177A1C311AD45BE0FC04DFCE2E9A8"/>
    <w:rsid w:val="000C63DF"/>
  </w:style>
  <w:style w:type="paragraph" w:customStyle="1" w:styleId="FB00DE5D0B62DF46BD227801DE6BFA36">
    <w:name w:val="FB00DE5D0B62DF46BD227801DE6BFA36"/>
    <w:rsid w:val="000C63DF"/>
  </w:style>
  <w:style w:type="paragraph" w:customStyle="1" w:styleId="105AF5F4EC9AB54BBBDBECFCFA16EAAB">
    <w:name w:val="105AF5F4EC9AB54BBBDBECFCFA16EAAB"/>
    <w:rsid w:val="000C63DF"/>
  </w:style>
  <w:style w:type="paragraph" w:customStyle="1" w:styleId="10C290EA05B2B64B82B7E10CC223E70A">
    <w:name w:val="10C290EA05B2B64B82B7E10CC223E70A"/>
    <w:rsid w:val="000C63DF"/>
  </w:style>
  <w:style w:type="paragraph" w:customStyle="1" w:styleId="9FF4478ED4B8F74A9D74A67C67E353E0">
    <w:name w:val="9FF4478ED4B8F74A9D74A67C67E353E0"/>
    <w:rsid w:val="000C63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E2B6946B38874387CD0EC0DC72C1D0">
    <w:name w:val="E1E2B6946B38874387CD0EC0DC72C1D0"/>
    <w:rsid w:val="000C63DF"/>
  </w:style>
  <w:style w:type="paragraph" w:customStyle="1" w:styleId="08B177A1C311AD45BE0FC04DFCE2E9A8">
    <w:name w:val="08B177A1C311AD45BE0FC04DFCE2E9A8"/>
    <w:rsid w:val="000C63DF"/>
  </w:style>
  <w:style w:type="paragraph" w:customStyle="1" w:styleId="FB00DE5D0B62DF46BD227801DE6BFA36">
    <w:name w:val="FB00DE5D0B62DF46BD227801DE6BFA36"/>
    <w:rsid w:val="000C63DF"/>
  </w:style>
  <w:style w:type="paragraph" w:customStyle="1" w:styleId="105AF5F4EC9AB54BBBDBECFCFA16EAAB">
    <w:name w:val="105AF5F4EC9AB54BBBDBECFCFA16EAAB"/>
    <w:rsid w:val="000C63DF"/>
  </w:style>
  <w:style w:type="paragraph" w:customStyle="1" w:styleId="10C290EA05B2B64B82B7E10CC223E70A">
    <w:name w:val="10C290EA05B2B64B82B7E10CC223E70A"/>
    <w:rsid w:val="000C63DF"/>
  </w:style>
  <w:style w:type="paragraph" w:customStyle="1" w:styleId="9FF4478ED4B8F74A9D74A67C67E353E0">
    <w:name w:val="9FF4478ED4B8F74A9D74A67C67E353E0"/>
    <w:rsid w:val="000C63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89CBB-1D1A-4326-8C06-282B7E40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McGraw-Hill Education</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Melsoner</dc:creator>
  <cp:lastModifiedBy>Baumgartner, Shana</cp:lastModifiedBy>
  <cp:revision>2</cp:revision>
  <cp:lastPrinted>2016-03-14T15:41:00Z</cp:lastPrinted>
  <dcterms:created xsi:type="dcterms:W3CDTF">2016-05-02T19:26:00Z</dcterms:created>
  <dcterms:modified xsi:type="dcterms:W3CDTF">2016-05-02T19:26:00Z</dcterms:modified>
</cp:coreProperties>
</file>